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EA" w:rsidRPr="006F728C" w:rsidRDefault="00514EEA" w:rsidP="00514EEA">
      <w:pPr>
        <w:jc w:val="center"/>
        <w:rPr>
          <w:b/>
          <w:sz w:val="32"/>
          <w:szCs w:val="32"/>
        </w:rPr>
      </w:pPr>
      <w:r w:rsidRPr="006F728C">
        <w:rPr>
          <w:b/>
          <w:sz w:val="32"/>
          <w:szCs w:val="32"/>
        </w:rPr>
        <w:t xml:space="preserve">KRYTERIA OCENIANIA I WYMAGANIA EDUKACYJNE </w:t>
      </w:r>
    </w:p>
    <w:p w:rsidR="00514EEA" w:rsidRPr="006F728C" w:rsidRDefault="00514EEA" w:rsidP="00514E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języka niemieckiego</w:t>
      </w:r>
      <w:r w:rsidRPr="006F728C">
        <w:rPr>
          <w:b/>
          <w:sz w:val="32"/>
          <w:szCs w:val="32"/>
        </w:rPr>
        <w:t xml:space="preserve"> w </w:t>
      </w:r>
      <w:r w:rsidR="00F24D5F">
        <w:rPr>
          <w:b/>
          <w:sz w:val="32"/>
          <w:szCs w:val="32"/>
        </w:rPr>
        <w:t>klasach 4-8 w roku szkolnym 2018/2019</w:t>
      </w:r>
    </w:p>
    <w:p w:rsidR="00514EEA" w:rsidRPr="006F728C" w:rsidRDefault="00514EEA" w:rsidP="00514EEA">
      <w:pPr>
        <w:jc w:val="center"/>
        <w:rPr>
          <w:b/>
          <w:sz w:val="28"/>
          <w:szCs w:val="28"/>
        </w:rPr>
      </w:pPr>
    </w:p>
    <w:p w:rsidR="00514EEA" w:rsidRPr="006F728C" w:rsidRDefault="00514EEA" w:rsidP="00514EEA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6F728C">
        <w:rPr>
          <w:rFonts w:ascii="Times New Roman" w:hAnsi="Times New Roman"/>
          <w:b/>
          <w:sz w:val="28"/>
          <w:szCs w:val="28"/>
        </w:rPr>
        <w:t>KRYTERIA OCENIANIA</w:t>
      </w:r>
    </w:p>
    <w:p w:rsidR="00514EEA" w:rsidRPr="00A11F51" w:rsidRDefault="00514EEA" w:rsidP="00514EEA">
      <w:pPr>
        <w:jc w:val="center"/>
        <w:rPr>
          <w:b/>
        </w:rPr>
      </w:pPr>
    </w:p>
    <w:p w:rsidR="00514EEA" w:rsidRPr="00A11F51" w:rsidRDefault="00514EEA" w:rsidP="00514EEA">
      <w:pPr>
        <w:jc w:val="both"/>
      </w:pPr>
      <w:r w:rsidRPr="00A11F51">
        <w:rPr>
          <w:i/>
          <w:u w:val="single"/>
        </w:rPr>
        <w:t>Formy sprawdzania wiadomości ucznia:</w:t>
      </w:r>
    </w:p>
    <w:p w:rsidR="00514EEA" w:rsidRPr="00A11F51" w:rsidRDefault="00514EEA" w:rsidP="00514EEA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A11F51">
        <w:rPr>
          <w:rFonts w:ascii="Times New Roman" w:hAnsi="Times New Roman"/>
        </w:rPr>
        <w:t>pytanie ustne z 3 ostatnich tematów  – jeden temat może być realizowany na dwóch lekcjach: odpowiedź na pytania, udział w dialogu, wypowiedź na zadany temat</w:t>
      </w:r>
      <w:r>
        <w:rPr>
          <w:rFonts w:ascii="Times New Roman" w:hAnsi="Times New Roman"/>
        </w:rPr>
        <w:t>;</w:t>
      </w:r>
    </w:p>
    <w:p w:rsidR="00514EEA" w:rsidRPr="00A11F51" w:rsidRDefault="00514EEA" w:rsidP="00514EE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A11F51">
        <w:rPr>
          <w:rFonts w:ascii="Times New Roman" w:hAnsi="Times New Roman"/>
        </w:rPr>
        <w:t>kartk</w:t>
      </w:r>
      <w:r>
        <w:rPr>
          <w:rFonts w:ascii="Times New Roman" w:hAnsi="Times New Roman"/>
        </w:rPr>
        <w:t>ówka/quiz z 3 ostatnich tematów;</w:t>
      </w:r>
    </w:p>
    <w:p w:rsidR="00514EEA" w:rsidRPr="00A11F51" w:rsidRDefault="00514EEA" w:rsidP="00514EE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A11F51">
        <w:rPr>
          <w:rFonts w:ascii="Times New Roman" w:hAnsi="Times New Roman"/>
        </w:rPr>
        <w:t>pisemny sprawdzian wiadomości z więk</w:t>
      </w:r>
      <w:r>
        <w:rPr>
          <w:rFonts w:ascii="Times New Roman" w:hAnsi="Times New Roman"/>
        </w:rPr>
        <w:t>szej partii materiału:</w:t>
      </w:r>
      <w:r w:rsidRPr="00A11F51">
        <w:rPr>
          <w:rFonts w:ascii="Times New Roman" w:hAnsi="Times New Roman"/>
        </w:rPr>
        <w:t xml:space="preserve"> po </w:t>
      </w:r>
      <w:r>
        <w:rPr>
          <w:rFonts w:ascii="Times New Roman" w:hAnsi="Times New Roman"/>
        </w:rPr>
        <w:t>rozdziale</w:t>
      </w:r>
      <w:r w:rsidRPr="00A11F51">
        <w:rPr>
          <w:rFonts w:ascii="Times New Roman" w:hAnsi="Times New Roman"/>
        </w:rPr>
        <w:t>, semestralny, roczny</w:t>
      </w:r>
      <w:r>
        <w:rPr>
          <w:rFonts w:ascii="Times New Roman" w:hAnsi="Times New Roman"/>
        </w:rPr>
        <w:t>,</w:t>
      </w:r>
      <w:r w:rsidRPr="00A11F51">
        <w:rPr>
          <w:rFonts w:ascii="Times New Roman" w:hAnsi="Times New Roman"/>
        </w:rPr>
        <w:t xml:space="preserve"> zapowiedziany na tydzień wcześniej i p</w:t>
      </w:r>
      <w:r>
        <w:rPr>
          <w:rFonts w:ascii="Times New Roman" w:hAnsi="Times New Roman"/>
        </w:rPr>
        <w:t>oprzedzony lekcją powtórzeniową;</w:t>
      </w:r>
    </w:p>
    <w:p w:rsidR="00514EEA" w:rsidRPr="00A11F51" w:rsidRDefault="00514EEA" w:rsidP="00514EE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A11F51">
        <w:rPr>
          <w:rFonts w:ascii="Times New Roman" w:hAnsi="Times New Roman"/>
        </w:rPr>
        <w:t>projekty indywidualne i grupowe</w:t>
      </w:r>
      <w:r>
        <w:rPr>
          <w:rFonts w:ascii="Times New Roman" w:hAnsi="Times New Roman"/>
        </w:rPr>
        <w:t>;</w:t>
      </w:r>
    </w:p>
    <w:p w:rsidR="00514EEA" w:rsidRDefault="00514EEA" w:rsidP="00514EE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 w:rsidRPr="00A11F51">
        <w:rPr>
          <w:rFonts w:ascii="Times New Roman" w:hAnsi="Times New Roman"/>
        </w:rPr>
        <w:t>wypowiedzi pisemne na zadany temat (na lekcji, jako zadanie domowe, na teście).</w:t>
      </w:r>
    </w:p>
    <w:p w:rsidR="00DA222D" w:rsidRPr="00A11F51" w:rsidRDefault="00DA222D" w:rsidP="00514EEA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Technika głośnego czytania oraz rozumienie mowy ze słuchu.</w:t>
      </w:r>
    </w:p>
    <w:p w:rsidR="00514EEA" w:rsidRPr="00A11F51" w:rsidRDefault="00514EEA" w:rsidP="00514EEA">
      <w:pPr>
        <w:jc w:val="both"/>
        <w:rPr>
          <w:i/>
          <w:u w:val="single"/>
        </w:rPr>
      </w:pPr>
      <w:r w:rsidRPr="00A11F51">
        <w:rPr>
          <w:i/>
          <w:u w:val="single"/>
        </w:rPr>
        <w:t>Testy / sprawdziany / kartkówki – quizy</w:t>
      </w:r>
    </w:p>
    <w:p w:rsidR="00514EEA" w:rsidRPr="00A11F51" w:rsidRDefault="00514EEA" w:rsidP="00514EE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A11F51">
        <w:rPr>
          <w:rFonts w:ascii="Times New Roman" w:hAnsi="Times New Roman"/>
          <w:b/>
        </w:rPr>
        <w:t xml:space="preserve">W przypadku nieobecności ucznia na sprawdzianie/teście/kartkówce uczeń ma obowiązek napisać go w innym terminie, jednak nie później niż tydzień od daty jego przeprowadzenia. </w:t>
      </w:r>
      <w:r w:rsidRPr="00A11F51">
        <w:rPr>
          <w:rFonts w:ascii="Times New Roman" w:hAnsi="Times New Roman"/>
          <w:i/>
        </w:rPr>
        <w:t>W przypadku dłuższej nieobecności ucznia (min. 1 tydzień) termin dodatkowy ustala nauczyciel indywidualnie.</w:t>
      </w:r>
    </w:p>
    <w:p w:rsidR="00514EEA" w:rsidRPr="00A11F51" w:rsidRDefault="00514EEA" w:rsidP="00514EE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A11F51">
        <w:rPr>
          <w:rFonts w:ascii="Times New Roman" w:hAnsi="Times New Roman"/>
        </w:rPr>
        <w:t xml:space="preserve">W przypadku testu/sprawdzianu uczeń ma możliwość poprawienia oceny do tygodnia po oddaniu prac po uprzednim ustaleniu terminu z nauczycielem. </w:t>
      </w:r>
    </w:p>
    <w:p w:rsidR="00514EEA" w:rsidRPr="00A11F51" w:rsidRDefault="00514EEA" w:rsidP="00514EE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A11F51">
        <w:rPr>
          <w:rFonts w:ascii="Times New Roman" w:hAnsi="Times New Roman"/>
        </w:rPr>
        <w:t xml:space="preserve">W przypadku kartkówki można poprawić </w:t>
      </w:r>
      <w:r w:rsidR="00DA222D">
        <w:rPr>
          <w:rFonts w:ascii="Times New Roman" w:hAnsi="Times New Roman"/>
          <w:b/>
        </w:rPr>
        <w:t>dwie oceny</w:t>
      </w:r>
      <w:r w:rsidRPr="00A11F51">
        <w:rPr>
          <w:rFonts w:ascii="Times New Roman" w:hAnsi="Times New Roman"/>
        </w:rPr>
        <w:t xml:space="preserve"> w semestrze.</w:t>
      </w:r>
    </w:p>
    <w:p w:rsidR="00514EEA" w:rsidRDefault="00514EEA" w:rsidP="00514EE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 w:rsidRPr="00A11F51">
        <w:rPr>
          <w:rFonts w:ascii="Times New Roman" w:hAnsi="Times New Roman"/>
        </w:rPr>
        <w:t xml:space="preserve">W przypadku braku oceny z testu/sprawdzianu i/lub kartkówki nauczyciel odnotowuje to </w:t>
      </w:r>
      <w:r w:rsidRPr="00A11F51">
        <w:rPr>
          <w:rFonts w:ascii="Times New Roman" w:hAnsi="Times New Roman"/>
        </w:rPr>
        <w:br/>
        <w:t>w dzienniku, brak oceny ma wpływ na ocenę śródroczną i końcową.</w:t>
      </w:r>
    </w:p>
    <w:p w:rsidR="00DA222D" w:rsidRPr="00A11F51" w:rsidRDefault="00DA222D" w:rsidP="00514EEA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niesamodzielnej pracy uczeń otrzymuje </w:t>
      </w:r>
      <w:r w:rsidRPr="00DA222D">
        <w:rPr>
          <w:rFonts w:ascii="Times New Roman" w:hAnsi="Times New Roman"/>
          <w:b/>
        </w:rPr>
        <w:t>ocenę niedostateczną bez możliwości poprawy.</w:t>
      </w:r>
    </w:p>
    <w:p w:rsidR="00514EEA" w:rsidRPr="00A11F51" w:rsidRDefault="00514EEA" w:rsidP="00514EEA">
      <w:pPr>
        <w:jc w:val="both"/>
        <w:rPr>
          <w:i/>
          <w:u w:val="single"/>
        </w:rPr>
      </w:pPr>
      <w:r w:rsidRPr="00A11F51">
        <w:rPr>
          <w:i/>
          <w:u w:val="single"/>
        </w:rPr>
        <w:t>Nieprzygotowanie</w:t>
      </w:r>
    </w:p>
    <w:p w:rsidR="00514EEA" w:rsidRPr="00A11F51" w:rsidRDefault="00514EEA" w:rsidP="00514EE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A11F51">
        <w:rPr>
          <w:rFonts w:ascii="Times New Roman" w:hAnsi="Times New Roman"/>
        </w:rPr>
        <w:t xml:space="preserve">Uczniowi przysługują dwa nieprzygotowania w semestrze, które </w:t>
      </w:r>
      <w:r w:rsidRPr="00DA222D">
        <w:rPr>
          <w:rFonts w:ascii="Times New Roman" w:hAnsi="Times New Roman"/>
          <w:b/>
        </w:rPr>
        <w:t>należy zgłosić na początku lekcji</w:t>
      </w:r>
      <w:r w:rsidRPr="00A11F51">
        <w:rPr>
          <w:rFonts w:ascii="Times New Roman" w:hAnsi="Times New Roman"/>
        </w:rPr>
        <w:t xml:space="preserve">. Zwalniają go one ze sprawdzania zadanie domowego, niezapowiedzianej kartkówki </w:t>
      </w:r>
      <w:r w:rsidRPr="00A11F51">
        <w:rPr>
          <w:rFonts w:ascii="Times New Roman" w:hAnsi="Times New Roman"/>
        </w:rPr>
        <w:br/>
        <w:t xml:space="preserve">i odpytania w dniu, w którym je zgłasza. </w:t>
      </w:r>
      <w:r w:rsidRPr="00A11F51">
        <w:rPr>
          <w:rFonts w:ascii="Times New Roman" w:hAnsi="Times New Roman"/>
          <w:b/>
        </w:rPr>
        <w:t xml:space="preserve">Nieprzygotowania nie zwalniają natomiast </w:t>
      </w:r>
      <w:r w:rsidRPr="00A11F51">
        <w:rPr>
          <w:rFonts w:ascii="Times New Roman" w:hAnsi="Times New Roman"/>
          <w:b/>
        </w:rPr>
        <w:br/>
        <w:t>z zapowiedzianej kartkówki i/lub odpytywania oraz testu/sprawdzianu.</w:t>
      </w:r>
    </w:p>
    <w:p w:rsidR="00514EEA" w:rsidRPr="00A11F51" w:rsidRDefault="00514EEA" w:rsidP="00514EEA">
      <w:pPr>
        <w:jc w:val="both"/>
        <w:rPr>
          <w:i/>
          <w:u w:val="single"/>
        </w:rPr>
      </w:pPr>
      <w:r w:rsidRPr="00A11F51">
        <w:rPr>
          <w:i/>
          <w:u w:val="single"/>
        </w:rPr>
        <w:t>Zadania domowe / wypowiedzi pisemne/projekty</w:t>
      </w:r>
    </w:p>
    <w:p w:rsidR="00514EEA" w:rsidRPr="00A11F51" w:rsidRDefault="00514EEA" w:rsidP="00514EE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A11F51">
        <w:rPr>
          <w:rFonts w:ascii="Times New Roman" w:hAnsi="Times New Roman"/>
        </w:rPr>
        <w:t xml:space="preserve">Jeżeli uczeń nie odda zadania/wypowiedzi pisemnej/projektu w wyznaczonym terminie ma obowiązek donieść je na następną lekcję. </w:t>
      </w:r>
      <w:r w:rsidR="00DA222D">
        <w:rPr>
          <w:rFonts w:ascii="Times New Roman" w:hAnsi="Times New Roman"/>
        </w:rPr>
        <w:t xml:space="preserve">Niedostarczenie zadania domowego w terminie skutkuje odnotowaniem tego w dzienniku i może wpłynąć na ocenę śródroczną </w:t>
      </w:r>
      <w:r w:rsidR="00DA222D">
        <w:rPr>
          <w:rFonts w:ascii="Times New Roman" w:hAnsi="Times New Roman"/>
        </w:rPr>
        <w:br/>
        <w:t>i końcoworoczną.</w:t>
      </w:r>
    </w:p>
    <w:p w:rsidR="00514EEA" w:rsidRPr="00A11F51" w:rsidRDefault="00514EEA" w:rsidP="00514EEA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</w:rPr>
      </w:pPr>
      <w:r w:rsidRPr="00A11F51">
        <w:rPr>
          <w:rFonts w:ascii="Times New Roman" w:hAnsi="Times New Roman"/>
        </w:rPr>
        <w:t xml:space="preserve">Niesamodzielne wypowiedzi pisemne/projekty nie są oceniane, a uczeń jest zobowiązany do dostarczenia nowej samodzielnej pracy w nieprzekraczalnym terminie </w:t>
      </w:r>
      <w:r>
        <w:rPr>
          <w:rFonts w:ascii="Times New Roman" w:hAnsi="Times New Roman"/>
        </w:rPr>
        <w:t xml:space="preserve">na </w:t>
      </w:r>
      <w:r w:rsidRPr="00A11F51">
        <w:rPr>
          <w:rFonts w:ascii="Times New Roman" w:hAnsi="Times New Roman"/>
        </w:rPr>
        <w:t>następnej lekcji. Ocena z takiej pracy jest automatycznie niższa o jeden stopień..</w:t>
      </w:r>
    </w:p>
    <w:p w:rsidR="00514EEA" w:rsidRPr="00A11F51" w:rsidRDefault="00514EEA" w:rsidP="00514EEA">
      <w:pPr>
        <w:jc w:val="both"/>
        <w:rPr>
          <w:i/>
          <w:u w:val="single"/>
        </w:rPr>
      </w:pPr>
      <w:r w:rsidRPr="00A11F51">
        <w:rPr>
          <w:i/>
          <w:u w:val="single"/>
        </w:rPr>
        <w:t>Podręcznik / zeszyt</w:t>
      </w:r>
    </w:p>
    <w:p w:rsidR="00514EEA" w:rsidRPr="00A11F51" w:rsidRDefault="00514EEA" w:rsidP="00514EE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A11F51">
        <w:rPr>
          <w:rFonts w:ascii="Times New Roman" w:hAnsi="Times New Roman"/>
        </w:rPr>
        <w:t>Uczeń ma obowiązek systematycznego przynoszenia na lekcje potrzebnych materiałów: książka, ćwiczenia i zeszyt. Proszę pamiętać, że podręcznik jest wypożyczany ze szkolnej biblioteki i nie można po nim pisać ani zniszczyć, ponieważ będzie trzeba go odkupić.</w:t>
      </w:r>
    </w:p>
    <w:p w:rsidR="00514EEA" w:rsidRDefault="00514EEA" w:rsidP="00514EEA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  <w:r w:rsidRPr="00A11F51">
        <w:rPr>
          <w:rFonts w:ascii="Times New Roman" w:hAnsi="Times New Roman"/>
        </w:rPr>
        <w:lastRenderedPageBreak/>
        <w:t xml:space="preserve">Uczeń ma obowiązek prowadzenia na bieżąco zeszytu przedmiotowego oraz uzupełniania ćwiczeń i podręcznika. </w:t>
      </w:r>
    </w:p>
    <w:p w:rsidR="00514EEA" w:rsidRPr="00924ED6" w:rsidRDefault="00514EEA" w:rsidP="00514EEA">
      <w:pPr>
        <w:pStyle w:val="ListParagraph"/>
        <w:ind w:left="360"/>
        <w:jc w:val="both"/>
        <w:rPr>
          <w:rFonts w:ascii="Times New Roman" w:hAnsi="Times New Roman"/>
        </w:rPr>
      </w:pPr>
    </w:p>
    <w:p w:rsidR="00514EEA" w:rsidRDefault="00514EEA" w:rsidP="00514EEA">
      <w:pPr>
        <w:jc w:val="both"/>
        <w:rPr>
          <w:i/>
          <w:u w:val="single"/>
        </w:rPr>
      </w:pPr>
      <w:r w:rsidRPr="00A11F51">
        <w:rPr>
          <w:i/>
          <w:u w:val="single"/>
        </w:rPr>
        <w:t xml:space="preserve">Kryteria </w:t>
      </w:r>
      <w:r>
        <w:rPr>
          <w:i/>
          <w:u w:val="single"/>
        </w:rPr>
        <w:t>oceny testów pisemnych, kartkówkę:</w:t>
      </w:r>
    </w:p>
    <w:p w:rsidR="00514EEA" w:rsidRPr="00A11F51" w:rsidRDefault="00514EEA" w:rsidP="00514EEA">
      <w:pPr>
        <w:jc w:val="both"/>
        <w:rPr>
          <w:i/>
          <w:u w:val="single"/>
        </w:rPr>
      </w:pPr>
    </w:p>
    <w:p w:rsidR="002158F2" w:rsidRDefault="002158F2" w:rsidP="002158F2">
      <w:pPr>
        <w:jc w:val="center"/>
        <w:rPr>
          <w:b/>
        </w:rPr>
      </w:pPr>
      <w:r>
        <w:rPr>
          <w:b/>
          <w:i/>
        </w:rPr>
        <w:t>0 – 40%</w:t>
      </w:r>
      <w:r>
        <w:rPr>
          <w:b/>
        </w:rPr>
        <w:t xml:space="preserve"> - ocena niedostateczna</w:t>
      </w:r>
    </w:p>
    <w:p w:rsidR="002158F2" w:rsidRDefault="002158F2" w:rsidP="002158F2">
      <w:pPr>
        <w:jc w:val="center"/>
        <w:rPr>
          <w:b/>
        </w:rPr>
      </w:pPr>
      <w:r>
        <w:rPr>
          <w:b/>
          <w:i/>
        </w:rPr>
        <w:t>41 – 54%</w:t>
      </w:r>
      <w:r>
        <w:rPr>
          <w:b/>
        </w:rPr>
        <w:t xml:space="preserve"> – ocena dopuszczająca</w:t>
      </w:r>
    </w:p>
    <w:p w:rsidR="002158F2" w:rsidRDefault="002158F2" w:rsidP="002158F2">
      <w:pPr>
        <w:jc w:val="center"/>
        <w:rPr>
          <w:b/>
        </w:rPr>
      </w:pPr>
      <w:r>
        <w:rPr>
          <w:b/>
        </w:rPr>
        <w:t>55 – 70% - ocena dostateczna</w:t>
      </w:r>
    </w:p>
    <w:p w:rsidR="002158F2" w:rsidRDefault="002158F2" w:rsidP="002158F2">
      <w:pPr>
        <w:jc w:val="center"/>
        <w:rPr>
          <w:b/>
        </w:rPr>
      </w:pPr>
      <w:r>
        <w:rPr>
          <w:b/>
          <w:i/>
        </w:rPr>
        <w:t>71 – 86%</w:t>
      </w:r>
      <w:r>
        <w:rPr>
          <w:b/>
        </w:rPr>
        <w:t xml:space="preserve"> - ocena dobra</w:t>
      </w:r>
    </w:p>
    <w:p w:rsidR="002158F2" w:rsidRDefault="002158F2" w:rsidP="002158F2">
      <w:pPr>
        <w:jc w:val="center"/>
        <w:rPr>
          <w:b/>
        </w:rPr>
      </w:pPr>
      <w:r>
        <w:rPr>
          <w:b/>
        </w:rPr>
        <w:t>87 – 97% - ocena bardzo dobra</w:t>
      </w:r>
    </w:p>
    <w:p w:rsidR="002158F2" w:rsidRDefault="002158F2" w:rsidP="002158F2">
      <w:pPr>
        <w:jc w:val="center"/>
        <w:rPr>
          <w:b/>
        </w:rPr>
      </w:pPr>
      <w:r>
        <w:rPr>
          <w:b/>
          <w:i/>
        </w:rPr>
        <w:t>98 – 100%</w:t>
      </w:r>
      <w:r>
        <w:rPr>
          <w:b/>
        </w:rPr>
        <w:t xml:space="preserve"> - ocena celująca</w:t>
      </w:r>
    </w:p>
    <w:p w:rsidR="00514EEA" w:rsidRPr="00A11F51" w:rsidRDefault="00514EEA" w:rsidP="00514EEA">
      <w:pPr>
        <w:jc w:val="center"/>
      </w:pPr>
      <w:r w:rsidRPr="00A11F51">
        <w:br/>
      </w:r>
    </w:p>
    <w:p w:rsidR="00514EEA" w:rsidRDefault="00514EEA" w:rsidP="00514EEA">
      <w:pPr>
        <w:jc w:val="both"/>
        <w:rPr>
          <w:i/>
          <w:u w:val="single"/>
        </w:rPr>
      </w:pPr>
      <w:r w:rsidRPr="00A11F51">
        <w:rPr>
          <w:i/>
          <w:u w:val="single"/>
        </w:rPr>
        <w:t xml:space="preserve">Kryteria oceny wypowiedzi pisemnych: </w:t>
      </w:r>
    </w:p>
    <w:p w:rsidR="00514EEA" w:rsidRPr="00A11F51" w:rsidRDefault="00514EEA" w:rsidP="00514EEA">
      <w:pPr>
        <w:jc w:val="both"/>
        <w:rPr>
          <w:i/>
          <w:u w:val="single"/>
        </w:rPr>
      </w:pPr>
    </w:p>
    <w:p w:rsidR="00514EEA" w:rsidRPr="00A11F51" w:rsidRDefault="00514EEA" w:rsidP="00514EE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A11F51">
        <w:rPr>
          <w:rFonts w:ascii="Times New Roman" w:hAnsi="Times New Roman"/>
        </w:rPr>
        <w:t xml:space="preserve">Treść pracy – </w:t>
      </w:r>
      <w:r w:rsidRPr="00A11F51">
        <w:rPr>
          <w:rFonts w:ascii="Times New Roman" w:hAnsi="Times New Roman"/>
          <w:i/>
        </w:rPr>
        <w:t>0-4 pkt.</w:t>
      </w:r>
    </w:p>
    <w:p w:rsidR="00514EEA" w:rsidRPr="00A11F51" w:rsidRDefault="00514EEA" w:rsidP="00514EE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A11F51">
        <w:rPr>
          <w:rFonts w:ascii="Times New Roman" w:hAnsi="Times New Roman"/>
        </w:rPr>
        <w:t xml:space="preserve">Bogactwo językowe – </w:t>
      </w:r>
      <w:r w:rsidRPr="00A11F51">
        <w:rPr>
          <w:rFonts w:ascii="Times New Roman" w:hAnsi="Times New Roman"/>
          <w:i/>
        </w:rPr>
        <w:t>0-2 pkt.</w:t>
      </w:r>
    </w:p>
    <w:p w:rsidR="00514EEA" w:rsidRPr="00A11F51" w:rsidRDefault="00514EEA" w:rsidP="00514EE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A11F51">
        <w:rPr>
          <w:rFonts w:ascii="Times New Roman" w:hAnsi="Times New Roman"/>
        </w:rPr>
        <w:t xml:space="preserve">Poprawność językowa – </w:t>
      </w:r>
      <w:r w:rsidRPr="00A11F51">
        <w:rPr>
          <w:rFonts w:ascii="Times New Roman" w:hAnsi="Times New Roman"/>
          <w:i/>
        </w:rPr>
        <w:t>0-2 pkt.</w:t>
      </w:r>
    </w:p>
    <w:p w:rsidR="00514EEA" w:rsidRPr="00A11F51" w:rsidRDefault="00514EEA" w:rsidP="00514EEA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r w:rsidRPr="00A11F51">
        <w:rPr>
          <w:rFonts w:ascii="Times New Roman" w:hAnsi="Times New Roman"/>
        </w:rPr>
        <w:t xml:space="preserve">Styl i logika wypowiedzi – </w:t>
      </w:r>
      <w:r w:rsidRPr="00A11F51">
        <w:rPr>
          <w:rFonts w:ascii="Times New Roman" w:hAnsi="Times New Roman"/>
          <w:i/>
        </w:rPr>
        <w:t>0-2 pkt.</w:t>
      </w:r>
    </w:p>
    <w:p w:rsidR="00514EEA" w:rsidRDefault="00514EEA" w:rsidP="00514EEA">
      <w:pPr>
        <w:jc w:val="both"/>
      </w:pPr>
      <w:r w:rsidRPr="00A11F51">
        <w:rPr>
          <w:b/>
        </w:rPr>
        <w:t>Maksymalna ilość punktów</w:t>
      </w:r>
      <w:r w:rsidRPr="00A11F51">
        <w:t>: 10</w:t>
      </w:r>
    </w:p>
    <w:p w:rsidR="00514EEA" w:rsidRPr="00A11F51" w:rsidRDefault="00514EEA" w:rsidP="00514EEA">
      <w:pPr>
        <w:jc w:val="both"/>
      </w:pPr>
    </w:p>
    <w:p w:rsidR="00514EEA" w:rsidRPr="00A11F51" w:rsidRDefault="00514EEA" w:rsidP="00514EEA">
      <w:pPr>
        <w:jc w:val="both"/>
      </w:pPr>
      <w:r w:rsidRPr="00A11F51">
        <w:t>10</w:t>
      </w:r>
      <w:r w:rsidRPr="00A11F51">
        <w:tab/>
        <w:t xml:space="preserve"> celujący</w:t>
      </w:r>
    </w:p>
    <w:p w:rsidR="00514EEA" w:rsidRPr="00A11F51" w:rsidRDefault="00514EEA" w:rsidP="00514EEA">
      <w:pPr>
        <w:jc w:val="both"/>
      </w:pPr>
      <w:r w:rsidRPr="00A11F51">
        <w:t xml:space="preserve">9 </w:t>
      </w:r>
      <w:r w:rsidRPr="00A11F51">
        <w:tab/>
        <w:t xml:space="preserve"> bardzo dobry</w:t>
      </w:r>
    </w:p>
    <w:p w:rsidR="00514EEA" w:rsidRPr="00A11F51" w:rsidRDefault="00514EEA" w:rsidP="00514EEA">
      <w:pPr>
        <w:jc w:val="both"/>
      </w:pPr>
      <w:r w:rsidRPr="00A11F51">
        <w:t>8-7        dobry</w:t>
      </w:r>
    </w:p>
    <w:p w:rsidR="00514EEA" w:rsidRPr="00A11F51" w:rsidRDefault="00514EEA" w:rsidP="00514EEA">
      <w:pPr>
        <w:jc w:val="both"/>
      </w:pPr>
      <w:r w:rsidRPr="00A11F51">
        <w:t xml:space="preserve">6-5  </w:t>
      </w:r>
      <w:r w:rsidRPr="00A11F51">
        <w:tab/>
        <w:t xml:space="preserve"> dostateczny</w:t>
      </w:r>
    </w:p>
    <w:p w:rsidR="00514EEA" w:rsidRPr="00A11F51" w:rsidRDefault="00514EEA" w:rsidP="00514EEA">
      <w:pPr>
        <w:jc w:val="both"/>
      </w:pPr>
      <w:r w:rsidRPr="00A11F51">
        <w:t xml:space="preserve">4 </w:t>
      </w:r>
      <w:r w:rsidRPr="00A11F51">
        <w:tab/>
        <w:t xml:space="preserve"> dopuszczający</w:t>
      </w:r>
    </w:p>
    <w:p w:rsidR="00514EEA" w:rsidRPr="00A11F51" w:rsidRDefault="00514EEA" w:rsidP="00514EEA">
      <w:pPr>
        <w:jc w:val="both"/>
      </w:pPr>
      <w:r w:rsidRPr="00A11F51">
        <w:t xml:space="preserve">3-0 </w:t>
      </w:r>
      <w:r w:rsidRPr="00A11F51">
        <w:tab/>
        <w:t xml:space="preserve"> niedostateczny</w:t>
      </w:r>
    </w:p>
    <w:p w:rsidR="00514EEA" w:rsidRPr="00A11F51" w:rsidRDefault="00514EEA" w:rsidP="00514EEA">
      <w:pPr>
        <w:jc w:val="both"/>
      </w:pPr>
    </w:p>
    <w:p w:rsidR="00514EEA" w:rsidRPr="00A11F51" w:rsidRDefault="00514EEA" w:rsidP="00514EEA">
      <w:pPr>
        <w:spacing w:before="100" w:beforeAutospacing="1" w:after="100" w:afterAutospacing="1"/>
        <w:rPr>
          <w:i/>
          <w:u w:val="single"/>
        </w:rPr>
      </w:pPr>
      <w:r w:rsidRPr="00A11F51">
        <w:rPr>
          <w:i/>
          <w:u w:val="single"/>
        </w:rPr>
        <w:t>Ustalanie przewidywanej rocznej i śródrocznej oceny klasyfikacyjnej</w:t>
      </w:r>
    </w:p>
    <w:p w:rsidR="00514EEA" w:rsidRPr="00A11F51" w:rsidRDefault="00514EEA" w:rsidP="00514EEA">
      <w:pPr>
        <w:pStyle w:val="ListParagraph"/>
        <w:numPr>
          <w:ilvl w:val="0"/>
          <w:numId w:val="12"/>
        </w:numPr>
        <w:spacing w:before="100" w:beforeAutospacing="1" w:after="100" w:afterAutospacing="1"/>
        <w:ind w:left="426"/>
        <w:rPr>
          <w:rFonts w:ascii="Times New Roman" w:hAnsi="Times New Roman"/>
        </w:rPr>
      </w:pPr>
      <w:r w:rsidRPr="00A11F51">
        <w:rPr>
          <w:rFonts w:ascii="Times New Roman" w:hAnsi="Times New Roman"/>
        </w:rPr>
        <w:t>Przy wystawianiu oceny śródrocznej (rocznej) nauczyciel uwzględnia postępy ucznia, aktywność i zaangażowanie. Ocena śródroczna (roczna) nie jest średnią arytmetyczną.</w:t>
      </w:r>
    </w:p>
    <w:p w:rsidR="00514EEA" w:rsidRPr="00A11F51" w:rsidRDefault="00514EEA" w:rsidP="00514EEA">
      <w:pPr>
        <w:pStyle w:val="ListParagraph"/>
        <w:numPr>
          <w:ilvl w:val="0"/>
          <w:numId w:val="12"/>
        </w:numPr>
        <w:spacing w:before="100" w:beforeAutospacing="1" w:after="100" w:afterAutospacing="1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Ocena </w:t>
      </w:r>
      <w:r w:rsidRPr="00A11F51">
        <w:rPr>
          <w:rFonts w:ascii="Times New Roman" w:hAnsi="Times New Roman"/>
        </w:rPr>
        <w:t>śródroczna jest ustalona ze wszystkich ocen cząstkowych z pierwszego półrocza, natomiast ocena roczna ustalana jest ze wszystkich ocen cząstkowych uzyskanych przez ucznia w ciągu całego roku szkolnego i nie jest średni</w:t>
      </w:r>
      <w:r>
        <w:rPr>
          <w:rFonts w:ascii="Times New Roman" w:hAnsi="Times New Roman"/>
        </w:rPr>
        <w:t xml:space="preserve">ą arytmetyczną ocen bieżących. </w:t>
      </w:r>
    </w:p>
    <w:p w:rsidR="00514EEA" w:rsidRPr="00A11F51" w:rsidRDefault="00514EEA" w:rsidP="00514EEA">
      <w:pPr>
        <w:pStyle w:val="NormalWeb"/>
        <w:numPr>
          <w:ilvl w:val="0"/>
          <w:numId w:val="12"/>
        </w:numPr>
        <w:spacing w:before="0" w:beforeAutospacing="0" w:after="0"/>
        <w:ind w:left="426"/>
        <w:jc w:val="both"/>
        <w:rPr>
          <w:bCs/>
          <w:sz w:val="22"/>
          <w:szCs w:val="22"/>
        </w:rPr>
      </w:pPr>
      <w:r w:rsidRPr="00A11F51">
        <w:rPr>
          <w:b/>
          <w:bCs/>
          <w:sz w:val="22"/>
          <w:szCs w:val="22"/>
        </w:rPr>
        <w:t xml:space="preserve">Warunki i tryb uzyskania wyższej niż przewidywana rocznej oceny klasyfikacyjnej </w:t>
      </w:r>
      <w:r w:rsidRPr="00A11F51">
        <w:rPr>
          <w:bCs/>
          <w:sz w:val="22"/>
          <w:szCs w:val="22"/>
        </w:rPr>
        <w:t xml:space="preserve">opisane są w Statucie Szkoły. </w:t>
      </w:r>
    </w:p>
    <w:p w:rsidR="00514EEA" w:rsidRDefault="00514EEA" w:rsidP="00514EEA">
      <w:pPr>
        <w:jc w:val="right"/>
        <w:rPr>
          <w:i/>
        </w:rPr>
      </w:pPr>
      <w:r w:rsidRPr="00A11F51">
        <w:t xml:space="preserve">Opracowała: </w:t>
      </w:r>
      <w:r>
        <w:rPr>
          <w:i/>
        </w:rPr>
        <w:t xml:space="preserve">mgr Katarzyna Szczęśniak </w:t>
      </w:r>
      <w:r>
        <w:rPr>
          <w:i/>
        </w:rPr>
        <w:br/>
        <w:t>mgr Anna Czyż</w:t>
      </w:r>
    </w:p>
    <w:p w:rsidR="00DA222D" w:rsidRPr="00A11F51" w:rsidRDefault="00DA222D" w:rsidP="00514EEA">
      <w:pPr>
        <w:jc w:val="right"/>
        <w:rPr>
          <w:i/>
        </w:rPr>
      </w:pPr>
      <w:r>
        <w:rPr>
          <w:i/>
        </w:rPr>
        <w:t>mgr Edyta Śliwa</w:t>
      </w:r>
    </w:p>
    <w:p w:rsidR="00514EEA" w:rsidRDefault="00514EEA" w:rsidP="00514EEA">
      <w:pPr>
        <w:jc w:val="center"/>
        <w:rPr>
          <w:b/>
          <w:bCs/>
        </w:rPr>
      </w:pPr>
    </w:p>
    <w:p w:rsidR="00514EEA" w:rsidRDefault="00514EEA" w:rsidP="00514EEA">
      <w:pPr>
        <w:jc w:val="center"/>
        <w:rPr>
          <w:b/>
          <w:bCs/>
        </w:rPr>
        <w:sectPr w:rsidR="00514EEA" w:rsidSect="00E62C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14EEA" w:rsidRDefault="00514EEA" w:rsidP="00514EEA">
      <w:pPr>
        <w:jc w:val="center"/>
        <w:rPr>
          <w:b/>
          <w:bCs/>
        </w:rPr>
      </w:pPr>
      <w:r>
        <w:rPr>
          <w:b/>
          <w:bCs/>
        </w:rPr>
        <w:lastRenderedPageBreak/>
        <w:t>WYMAGANIA EDUKACYJNE NIEZBĘDNE DO UZYSKANIA</w:t>
      </w:r>
    </w:p>
    <w:p w:rsidR="00514EEA" w:rsidRDefault="00514EEA" w:rsidP="00514EEA">
      <w:pPr>
        <w:jc w:val="center"/>
        <w:rPr>
          <w:b/>
          <w:bCs/>
        </w:rPr>
      </w:pPr>
      <w:r>
        <w:rPr>
          <w:b/>
          <w:bCs/>
        </w:rPr>
        <w:t>POSZCZEGÓLNYCH ŚRÓDROCZNYCH I ROCZNYCH OCEN</w:t>
      </w:r>
    </w:p>
    <w:p w:rsidR="00514EEA" w:rsidRDefault="00514EEA" w:rsidP="00514EEA">
      <w:pPr>
        <w:jc w:val="center"/>
        <w:rPr>
          <w:b/>
          <w:bCs/>
        </w:rPr>
      </w:pPr>
      <w:r>
        <w:rPr>
          <w:b/>
          <w:bCs/>
        </w:rPr>
        <w:t>KLASYFIKACYJNYCH Z JĘZYKA NIEMIECKIEGO</w:t>
      </w:r>
    </w:p>
    <w:p w:rsidR="00514EEA" w:rsidRDefault="00514EEA" w:rsidP="00514EEA">
      <w:pPr>
        <w:jc w:val="center"/>
      </w:pPr>
    </w:p>
    <w:p w:rsidR="00514EEA" w:rsidRDefault="00514EEA" w:rsidP="00514EEA">
      <w:pPr>
        <w:jc w:val="both"/>
        <w:rPr>
          <w:b/>
          <w:u w:val="single"/>
        </w:rPr>
      </w:pPr>
      <w:r>
        <w:rPr>
          <w:b/>
          <w:u w:val="single"/>
        </w:rPr>
        <w:t>Stopień celujący</w:t>
      </w:r>
    </w:p>
    <w:p w:rsidR="00514EEA" w:rsidRDefault="00514EEA" w:rsidP="00514EEA">
      <w:pPr>
        <w:jc w:val="both"/>
      </w:pPr>
    </w:p>
    <w:p w:rsidR="00514EEA" w:rsidRDefault="00514EEA" w:rsidP="00514EEA">
      <w:pPr>
        <w:jc w:val="both"/>
      </w:pPr>
      <w:r>
        <w:t>Uczeń:</w:t>
      </w:r>
    </w:p>
    <w:p w:rsidR="00514EEA" w:rsidRDefault="00514EEA" w:rsidP="00514EEA">
      <w:pPr>
        <w:numPr>
          <w:ilvl w:val="0"/>
          <w:numId w:val="6"/>
        </w:numPr>
        <w:ind w:left="709" w:hanging="709"/>
        <w:jc w:val="both"/>
      </w:pPr>
      <w:r>
        <w:t>operuje wiedzą obejmującą cały program nauczania w danej klasie,</w:t>
      </w:r>
    </w:p>
    <w:p w:rsidR="00514EEA" w:rsidRDefault="00514EEA" w:rsidP="00514EEA">
      <w:pPr>
        <w:numPr>
          <w:ilvl w:val="0"/>
          <w:numId w:val="6"/>
        </w:numPr>
        <w:ind w:left="709" w:hanging="709"/>
        <w:jc w:val="both"/>
      </w:pPr>
      <w:r>
        <w:t xml:space="preserve">rozwija samodzielnie swoje umiejętności językowe (wykonuje </w:t>
      </w:r>
      <w:r w:rsidR="008B7C28">
        <w:t>dodatkowe</w:t>
      </w:r>
      <w:r>
        <w:t xml:space="preserve"> zadania, czyta prasę i ogląda programy TV w języku niemieckim, korzysta z niemieckojęzycznych źródeł internetowych),</w:t>
      </w:r>
    </w:p>
    <w:p w:rsidR="00514EEA" w:rsidRDefault="00514EEA" w:rsidP="00514EEA">
      <w:pPr>
        <w:numPr>
          <w:ilvl w:val="0"/>
          <w:numId w:val="6"/>
        </w:numPr>
        <w:ind w:left="709" w:hanging="709"/>
        <w:jc w:val="both"/>
      </w:pPr>
      <w:r>
        <w:t xml:space="preserve">w semestrze nie otrzymuje ocen niedostatecznych z przedmiotu. </w:t>
      </w:r>
    </w:p>
    <w:p w:rsidR="00514EEA" w:rsidRDefault="00514EEA" w:rsidP="00514EEA">
      <w:pPr>
        <w:jc w:val="both"/>
        <w:rPr>
          <w:u w:val="single"/>
        </w:rPr>
      </w:pPr>
    </w:p>
    <w:p w:rsidR="00514EEA" w:rsidRDefault="00514EEA" w:rsidP="00514EEA">
      <w:pPr>
        <w:jc w:val="both"/>
        <w:rPr>
          <w:b/>
          <w:u w:val="single"/>
        </w:rPr>
      </w:pPr>
      <w:r>
        <w:rPr>
          <w:b/>
          <w:u w:val="single"/>
        </w:rPr>
        <w:t>Stopień bardzo dobry</w:t>
      </w:r>
    </w:p>
    <w:p w:rsidR="00514EEA" w:rsidRDefault="00514EEA" w:rsidP="00514EEA">
      <w:pPr>
        <w:jc w:val="both"/>
      </w:pPr>
    </w:p>
    <w:p w:rsidR="00514EEA" w:rsidRDefault="00514EEA" w:rsidP="00514EEA">
      <w:pPr>
        <w:jc w:val="both"/>
      </w:pPr>
      <w:r>
        <w:t xml:space="preserve">Uczeń: </w:t>
      </w:r>
    </w:p>
    <w:p w:rsidR="00514EEA" w:rsidRDefault="00514EEA" w:rsidP="00514EEA">
      <w:pPr>
        <w:numPr>
          <w:ilvl w:val="0"/>
          <w:numId w:val="5"/>
        </w:numPr>
        <w:ind w:left="709" w:hanging="654"/>
        <w:jc w:val="both"/>
      </w:pPr>
      <w:r>
        <w:t>bardzo dobrze rozumie wypowiedzi nauczyciela i kolegów,</w:t>
      </w:r>
    </w:p>
    <w:p w:rsidR="00514EEA" w:rsidRDefault="00514EEA" w:rsidP="00514EEA">
      <w:pPr>
        <w:numPr>
          <w:ilvl w:val="0"/>
          <w:numId w:val="5"/>
        </w:numPr>
        <w:ind w:left="709" w:hanging="654"/>
        <w:jc w:val="both"/>
      </w:pPr>
      <w:r>
        <w:t>bardzo dobrze rozumie treść tekstu słuchanego,</w:t>
      </w:r>
    </w:p>
    <w:p w:rsidR="00514EEA" w:rsidRDefault="00514EEA" w:rsidP="00514EEA">
      <w:pPr>
        <w:numPr>
          <w:ilvl w:val="0"/>
          <w:numId w:val="5"/>
        </w:numPr>
        <w:ind w:left="709" w:hanging="654"/>
        <w:jc w:val="both"/>
      </w:pPr>
      <w:r>
        <w:t>w wypowiedzi ustnej prezentuje bardzo dobre opanowanie struktur leksykalno-gramatycznych,</w:t>
      </w:r>
    </w:p>
    <w:p w:rsidR="00514EEA" w:rsidRDefault="00514EEA" w:rsidP="00514EEA">
      <w:pPr>
        <w:numPr>
          <w:ilvl w:val="0"/>
          <w:numId w:val="5"/>
        </w:numPr>
        <w:ind w:left="709" w:hanging="654"/>
        <w:jc w:val="both"/>
      </w:pPr>
      <w:r>
        <w:t xml:space="preserve">czyta w szybkim tempie, popełniając </w:t>
      </w:r>
      <w:r w:rsidR="008B7C28">
        <w:t xml:space="preserve">nieliczne </w:t>
      </w:r>
      <w:r>
        <w:t>błędy, rozumie treść czytanego tekstu, zwraca uwagę na akcent zdaniowy i wyrazowy,</w:t>
      </w:r>
    </w:p>
    <w:p w:rsidR="00514EEA" w:rsidRDefault="00514EEA" w:rsidP="00514EEA">
      <w:pPr>
        <w:numPr>
          <w:ilvl w:val="0"/>
          <w:numId w:val="5"/>
        </w:numPr>
        <w:ind w:left="709" w:hanging="654"/>
        <w:jc w:val="both"/>
      </w:pPr>
      <w:r>
        <w:t>potrafi samodzielnie napisać krótki tekst użytkowy, popełniając nieliczne błędy ortograficzne.</w:t>
      </w:r>
    </w:p>
    <w:p w:rsidR="00514EEA" w:rsidRDefault="00514EEA" w:rsidP="00514EEA">
      <w:pPr>
        <w:jc w:val="both"/>
      </w:pPr>
      <w:r>
        <w:t xml:space="preserve"> </w:t>
      </w:r>
    </w:p>
    <w:p w:rsidR="00514EEA" w:rsidRDefault="00514EEA" w:rsidP="00514EEA">
      <w:pPr>
        <w:jc w:val="both"/>
        <w:rPr>
          <w:b/>
          <w:u w:val="single"/>
        </w:rPr>
      </w:pPr>
      <w:r>
        <w:rPr>
          <w:b/>
          <w:u w:val="single"/>
        </w:rPr>
        <w:t xml:space="preserve">Stopień dobry </w:t>
      </w:r>
    </w:p>
    <w:p w:rsidR="00514EEA" w:rsidRDefault="00514EEA" w:rsidP="00514EEA">
      <w:pPr>
        <w:jc w:val="both"/>
      </w:pPr>
    </w:p>
    <w:p w:rsidR="00514EEA" w:rsidRDefault="00514EEA" w:rsidP="00514EEA">
      <w:pPr>
        <w:jc w:val="both"/>
      </w:pPr>
      <w:r>
        <w:t>Uczeń:</w:t>
      </w:r>
    </w:p>
    <w:p w:rsidR="00514EEA" w:rsidRDefault="00514EEA" w:rsidP="00514EEA">
      <w:pPr>
        <w:numPr>
          <w:ilvl w:val="0"/>
          <w:numId w:val="4"/>
        </w:numPr>
        <w:ind w:hanging="654"/>
        <w:jc w:val="both"/>
      </w:pPr>
      <w:r>
        <w:t>dobrze rozumie wypowiedzi nauczyciela i kolegów,</w:t>
      </w:r>
    </w:p>
    <w:p w:rsidR="00514EEA" w:rsidRDefault="00514EEA" w:rsidP="00514EEA">
      <w:pPr>
        <w:numPr>
          <w:ilvl w:val="0"/>
          <w:numId w:val="4"/>
        </w:numPr>
        <w:ind w:hanging="654"/>
        <w:jc w:val="both"/>
      </w:pPr>
      <w:r>
        <w:t>dobrze rozumie treść tekstu słuchanego,</w:t>
      </w:r>
    </w:p>
    <w:p w:rsidR="00514EEA" w:rsidRDefault="00514EEA" w:rsidP="00514EEA">
      <w:pPr>
        <w:numPr>
          <w:ilvl w:val="0"/>
          <w:numId w:val="4"/>
        </w:numPr>
        <w:ind w:hanging="654"/>
        <w:jc w:val="both"/>
      </w:pPr>
      <w:r>
        <w:t>w wypowiedzi ustnej popełnia nieliczne błędy,</w:t>
      </w:r>
    </w:p>
    <w:p w:rsidR="00514EEA" w:rsidRDefault="00514EEA" w:rsidP="00514EEA">
      <w:pPr>
        <w:numPr>
          <w:ilvl w:val="0"/>
          <w:numId w:val="4"/>
        </w:numPr>
        <w:ind w:hanging="654"/>
        <w:jc w:val="both"/>
      </w:pPr>
      <w:r>
        <w:t>dobrze rozumie treść czytanego tekstu,</w:t>
      </w:r>
    </w:p>
    <w:p w:rsidR="00514EEA" w:rsidRDefault="00514EEA" w:rsidP="00514EEA">
      <w:pPr>
        <w:numPr>
          <w:ilvl w:val="0"/>
          <w:numId w:val="4"/>
        </w:numPr>
        <w:ind w:hanging="654"/>
        <w:jc w:val="both"/>
      </w:pPr>
      <w:r>
        <w:t>samodzielnie konstruuje krótką wypowiedź pisemną, popełniając</w:t>
      </w:r>
      <w:r w:rsidR="008B7C28">
        <w:t xml:space="preserve"> nieliczne</w:t>
      </w:r>
      <w:r>
        <w:t xml:space="preserve"> błędy ortograficzne. </w:t>
      </w:r>
    </w:p>
    <w:p w:rsidR="00514EEA" w:rsidRDefault="00514EEA" w:rsidP="00514EEA">
      <w:pPr>
        <w:jc w:val="both"/>
      </w:pPr>
    </w:p>
    <w:p w:rsidR="00514EEA" w:rsidRDefault="00514EEA" w:rsidP="00514EEA">
      <w:pPr>
        <w:jc w:val="both"/>
        <w:rPr>
          <w:b/>
          <w:u w:val="single"/>
        </w:rPr>
      </w:pPr>
      <w:r>
        <w:rPr>
          <w:b/>
          <w:u w:val="single"/>
        </w:rPr>
        <w:t>Stopień dostateczny</w:t>
      </w:r>
    </w:p>
    <w:p w:rsidR="00514EEA" w:rsidRDefault="00514EEA" w:rsidP="00514EEA">
      <w:pPr>
        <w:jc w:val="both"/>
      </w:pPr>
    </w:p>
    <w:p w:rsidR="00514EEA" w:rsidRDefault="00514EEA" w:rsidP="00514EEA">
      <w:pPr>
        <w:jc w:val="both"/>
      </w:pPr>
      <w:r>
        <w:t xml:space="preserve">Uczeń: </w:t>
      </w:r>
    </w:p>
    <w:p w:rsidR="00514EEA" w:rsidRDefault="00514EEA" w:rsidP="00514EEA">
      <w:pPr>
        <w:numPr>
          <w:ilvl w:val="0"/>
          <w:numId w:val="3"/>
        </w:numPr>
        <w:tabs>
          <w:tab w:val="left" w:pos="709"/>
        </w:tabs>
        <w:ind w:hanging="436"/>
        <w:jc w:val="both"/>
      </w:pPr>
      <w:r>
        <w:t>rozumie proste polecenia nauczyciela,</w:t>
      </w:r>
    </w:p>
    <w:p w:rsidR="00514EEA" w:rsidRDefault="00514EEA" w:rsidP="00514EEA">
      <w:pPr>
        <w:numPr>
          <w:ilvl w:val="0"/>
          <w:numId w:val="3"/>
        </w:numPr>
        <w:tabs>
          <w:tab w:val="left" w:pos="709"/>
        </w:tabs>
        <w:ind w:hanging="436"/>
        <w:jc w:val="both"/>
      </w:pPr>
      <w:r>
        <w:t>rozumie wybiórczo treść tekstu słuchanego (po kilkukrotnym wysłuchaniu),</w:t>
      </w:r>
    </w:p>
    <w:p w:rsidR="00514EEA" w:rsidRDefault="00514EEA" w:rsidP="00514EEA">
      <w:pPr>
        <w:numPr>
          <w:ilvl w:val="0"/>
          <w:numId w:val="3"/>
        </w:numPr>
        <w:tabs>
          <w:tab w:val="left" w:pos="709"/>
        </w:tabs>
        <w:ind w:hanging="436"/>
        <w:jc w:val="both"/>
      </w:pPr>
      <w:r>
        <w:t>w wypowiedzi ustnej stosuje proste zdania, często z pomocą nauczyciela,</w:t>
      </w:r>
    </w:p>
    <w:p w:rsidR="00514EEA" w:rsidRDefault="00514EEA" w:rsidP="00514EEA">
      <w:pPr>
        <w:numPr>
          <w:ilvl w:val="0"/>
          <w:numId w:val="3"/>
        </w:numPr>
        <w:tabs>
          <w:tab w:val="left" w:pos="709"/>
        </w:tabs>
        <w:ind w:hanging="436"/>
        <w:jc w:val="both"/>
      </w:pPr>
      <w:r>
        <w:t>czyta wolno, popełnia liczne błędy, często nie rozumie treści tekstu,</w:t>
      </w:r>
    </w:p>
    <w:p w:rsidR="00514EEA" w:rsidRDefault="00514EEA" w:rsidP="00514EEA">
      <w:pPr>
        <w:numPr>
          <w:ilvl w:val="0"/>
          <w:numId w:val="3"/>
        </w:numPr>
        <w:tabs>
          <w:tab w:val="left" w:pos="709"/>
        </w:tabs>
        <w:ind w:hanging="436"/>
        <w:jc w:val="both"/>
      </w:pPr>
      <w:r>
        <w:t>w wypowiedzi pisemnej popełnia błędy gramatyczne i ortograficzne, najczęściej posługuje się prostymi strukturami gramatycznymi.</w:t>
      </w:r>
    </w:p>
    <w:p w:rsidR="00514EEA" w:rsidRDefault="00514EEA" w:rsidP="00514EEA">
      <w:pPr>
        <w:tabs>
          <w:tab w:val="left" w:pos="709"/>
        </w:tabs>
        <w:ind w:hanging="436"/>
        <w:jc w:val="both"/>
      </w:pPr>
    </w:p>
    <w:p w:rsidR="00514EEA" w:rsidRDefault="00514EEA" w:rsidP="00514EEA">
      <w:pPr>
        <w:jc w:val="both"/>
        <w:rPr>
          <w:b/>
          <w:u w:val="single"/>
        </w:rPr>
      </w:pPr>
      <w:r>
        <w:rPr>
          <w:b/>
          <w:u w:val="single"/>
        </w:rPr>
        <w:t>Stopień dopuszczający</w:t>
      </w:r>
    </w:p>
    <w:p w:rsidR="00514EEA" w:rsidRDefault="00514EEA" w:rsidP="00514EEA">
      <w:pPr>
        <w:jc w:val="both"/>
      </w:pPr>
    </w:p>
    <w:p w:rsidR="00514EEA" w:rsidRDefault="00514EEA" w:rsidP="00514EEA">
      <w:pPr>
        <w:jc w:val="both"/>
      </w:pPr>
      <w:r>
        <w:t xml:space="preserve">Uczeń: </w:t>
      </w:r>
    </w:p>
    <w:p w:rsidR="00514EEA" w:rsidRDefault="00514EEA" w:rsidP="00514EEA">
      <w:pPr>
        <w:numPr>
          <w:ilvl w:val="0"/>
          <w:numId w:val="2"/>
        </w:numPr>
        <w:ind w:left="709" w:hanging="425"/>
        <w:jc w:val="both"/>
      </w:pPr>
      <w:r>
        <w:t>odbiera tylko wcześniej poznane komunikaty,</w:t>
      </w:r>
    </w:p>
    <w:p w:rsidR="00514EEA" w:rsidRDefault="00514EEA" w:rsidP="00514EEA">
      <w:pPr>
        <w:numPr>
          <w:ilvl w:val="0"/>
          <w:numId w:val="2"/>
        </w:numPr>
        <w:ind w:left="709" w:hanging="425"/>
        <w:jc w:val="both"/>
      </w:pPr>
      <w:r>
        <w:lastRenderedPageBreak/>
        <w:t>w tekście słuchanym rozumie tylko pojedyncze słowa,</w:t>
      </w:r>
    </w:p>
    <w:p w:rsidR="00514EEA" w:rsidRDefault="00514EEA" w:rsidP="00514EEA">
      <w:pPr>
        <w:numPr>
          <w:ilvl w:val="0"/>
          <w:numId w:val="2"/>
        </w:numPr>
        <w:ind w:left="709" w:hanging="425"/>
        <w:jc w:val="both"/>
      </w:pPr>
      <w:r>
        <w:t>w wypowiedzi ustnej popełnia liczne błędy, które znacznie zakłócają komunikację, jego wypowiedź jest tylko częściowo zrozumiała,</w:t>
      </w:r>
    </w:p>
    <w:p w:rsidR="00514EEA" w:rsidRDefault="00514EEA" w:rsidP="00514EEA">
      <w:pPr>
        <w:numPr>
          <w:ilvl w:val="0"/>
          <w:numId w:val="2"/>
        </w:numPr>
        <w:ind w:left="709" w:hanging="425"/>
        <w:jc w:val="both"/>
      </w:pPr>
      <w:r>
        <w:t>czyta bardzo wolno, artykułuje i akcentuje podobnie do języka polskiego,</w:t>
      </w:r>
    </w:p>
    <w:p w:rsidR="00514EEA" w:rsidRDefault="00514EEA" w:rsidP="00514EEA">
      <w:pPr>
        <w:numPr>
          <w:ilvl w:val="0"/>
          <w:numId w:val="2"/>
        </w:numPr>
        <w:ind w:left="709" w:hanging="425"/>
        <w:jc w:val="both"/>
      </w:pPr>
      <w:r>
        <w:t xml:space="preserve">odwzorowuje napisany tekst, w większości używa nieprawidłowej pisowni </w:t>
      </w:r>
      <w:r w:rsidR="008B7C28">
        <w:br/>
      </w:r>
      <w:r>
        <w:t>i interpunkcji,</w:t>
      </w:r>
    </w:p>
    <w:p w:rsidR="00514EEA" w:rsidRDefault="00514EEA" w:rsidP="00514EEA">
      <w:pPr>
        <w:numPr>
          <w:ilvl w:val="0"/>
          <w:numId w:val="2"/>
        </w:numPr>
        <w:ind w:left="709" w:hanging="425"/>
        <w:jc w:val="both"/>
      </w:pPr>
      <w:r>
        <w:t>wymaga stałej stymulacji i instruowania przez nauczyciela przy pracy z tekstem pisanym i czytanym.</w:t>
      </w:r>
    </w:p>
    <w:p w:rsidR="00514EEA" w:rsidRDefault="00514EEA" w:rsidP="00514EEA">
      <w:pPr>
        <w:jc w:val="both"/>
      </w:pPr>
    </w:p>
    <w:p w:rsidR="00514EEA" w:rsidRDefault="00514EEA" w:rsidP="00514EEA">
      <w:pPr>
        <w:jc w:val="both"/>
        <w:rPr>
          <w:b/>
          <w:u w:val="single"/>
        </w:rPr>
      </w:pPr>
      <w:r>
        <w:rPr>
          <w:b/>
          <w:u w:val="single"/>
        </w:rPr>
        <w:t>Stopień niedostateczny</w:t>
      </w:r>
    </w:p>
    <w:p w:rsidR="00514EEA" w:rsidRDefault="00514EEA" w:rsidP="00514EEA">
      <w:pPr>
        <w:jc w:val="both"/>
      </w:pPr>
    </w:p>
    <w:p w:rsidR="00514EEA" w:rsidRDefault="00514EEA" w:rsidP="00514EEA">
      <w:pPr>
        <w:jc w:val="both"/>
      </w:pPr>
      <w:r>
        <w:t>Uczeń:</w:t>
      </w:r>
    </w:p>
    <w:p w:rsidR="00514EEA" w:rsidRDefault="00514EEA" w:rsidP="00514EEA">
      <w:pPr>
        <w:numPr>
          <w:ilvl w:val="0"/>
          <w:numId w:val="1"/>
        </w:numPr>
        <w:ind w:left="709" w:hanging="425"/>
        <w:jc w:val="both"/>
      </w:pPr>
      <w:r>
        <w:t>nie potrafi przekazywać informacji,</w:t>
      </w:r>
    </w:p>
    <w:p w:rsidR="00514EEA" w:rsidRDefault="00514EEA" w:rsidP="00514EEA">
      <w:pPr>
        <w:numPr>
          <w:ilvl w:val="0"/>
          <w:numId w:val="1"/>
        </w:numPr>
        <w:ind w:left="709" w:hanging="425"/>
        <w:jc w:val="both"/>
      </w:pPr>
      <w:r>
        <w:t>nie rozumie poleceń i pytań nauczyciela,</w:t>
      </w:r>
    </w:p>
    <w:p w:rsidR="00514EEA" w:rsidRDefault="00514EEA" w:rsidP="00514EEA">
      <w:pPr>
        <w:numPr>
          <w:ilvl w:val="0"/>
          <w:numId w:val="1"/>
        </w:numPr>
        <w:ind w:left="709" w:hanging="425"/>
        <w:jc w:val="both"/>
      </w:pPr>
      <w:r>
        <w:t>nie opanował podstawowych struktur gramatycznych i podstawowego słownictwa,</w:t>
      </w:r>
    </w:p>
    <w:p w:rsidR="00514EEA" w:rsidRDefault="00514EEA" w:rsidP="00514EEA">
      <w:pPr>
        <w:numPr>
          <w:ilvl w:val="0"/>
          <w:numId w:val="1"/>
        </w:numPr>
        <w:ind w:left="709" w:hanging="425"/>
        <w:jc w:val="both"/>
      </w:pPr>
      <w:r>
        <w:t>nie potrafi skonstruować wypowiedzi pisemnej,</w:t>
      </w:r>
    </w:p>
    <w:p w:rsidR="00514EEA" w:rsidRDefault="00514EEA" w:rsidP="00514EEA">
      <w:pPr>
        <w:numPr>
          <w:ilvl w:val="0"/>
          <w:numId w:val="1"/>
        </w:numPr>
        <w:ind w:left="709" w:hanging="425"/>
        <w:jc w:val="both"/>
      </w:pPr>
      <w:r>
        <w:t>nie umie poprawnie budować prostych zdań,</w:t>
      </w:r>
    </w:p>
    <w:p w:rsidR="00514EEA" w:rsidRDefault="00514EEA" w:rsidP="00514EEA">
      <w:pPr>
        <w:numPr>
          <w:ilvl w:val="0"/>
          <w:numId w:val="1"/>
        </w:numPr>
        <w:ind w:left="709" w:hanging="425"/>
        <w:jc w:val="both"/>
      </w:pPr>
      <w:r>
        <w:t>operuje bardzo ubogim słownictwem,</w:t>
      </w:r>
    </w:p>
    <w:p w:rsidR="00514EEA" w:rsidRDefault="00514EEA" w:rsidP="00514EEA">
      <w:pPr>
        <w:numPr>
          <w:ilvl w:val="0"/>
          <w:numId w:val="1"/>
        </w:numPr>
        <w:ind w:left="709" w:hanging="425"/>
        <w:jc w:val="both"/>
      </w:pPr>
      <w:r>
        <w:t>pisząc, popełnia liczne błędy ortograficzne, które całkowicie uniemożliwiają komunikację.</w:t>
      </w:r>
    </w:p>
    <w:p w:rsidR="009932B6" w:rsidRDefault="009932B6"/>
    <w:sectPr w:rsidR="009932B6" w:rsidSect="00E6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81D" w:rsidRDefault="000B581D" w:rsidP="00DA222D">
      <w:r>
        <w:separator/>
      </w:r>
    </w:p>
  </w:endnote>
  <w:endnote w:type="continuationSeparator" w:id="0">
    <w:p w:rsidR="000B581D" w:rsidRDefault="000B581D" w:rsidP="00DA2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81D" w:rsidRDefault="000B581D" w:rsidP="00DA222D">
      <w:r>
        <w:separator/>
      </w:r>
    </w:p>
  </w:footnote>
  <w:footnote w:type="continuationSeparator" w:id="0">
    <w:p w:rsidR="000B581D" w:rsidRDefault="000B581D" w:rsidP="00DA2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85C"/>
    <w:multiLevelType w:val="hybridMultilevel"/>
    <w:tmpl w:val="1EFA9CE2"/>
    <w:lvl w:ilvl="0" w:tplc="13AC176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DFF2D43"/>
    <w:multiLevelType w:val="hybridMultilevel"/>
    <w:tmpl w:val="38B042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531AC"/>
    <w:multiLevelType w:val="hybridMultilevel"/>
    <w:tmpl w:val="93D01FFE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3E0668"/>
    <w:multiLevelType w:val="hybridMultilevel"/>
    <w:tmpl w:val="D4B48656"/>
    <w:lvl w:ilvl="0" w:tplc="EFF08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64199"/>
    <w:multiLevelType w:val="hybridMultilevel"/>
    <w:tmpl w:val="D2129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5670AC"/>
    <w:multiLevelType w:val="hybridMultilevel"/>
    <w:tmpl w:val="E480A5D0"/>
    <w:lvl w:ilvl="0" w:tplc="C5666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C33A07"/>
    <w:multiLevelType w:val="hybridMultilevel"/>
    <w:tmpl w:val="CCE282E2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906BDD"/>
    <w:multiLevelType w:val="hybridMultilevel"/>
    <w:tmpl w:val="A7E474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E7B9F"/>
    <w:multiLevelType w:val="hybridMultilevel"/>
    <w:tmpl w:val="AF8E497A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5135C2"/>
    <w:multiLevelType w:val="hybridMultilevel"/>
    <w:tmpl w:val="429A8D8C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AD24E7"/>
    <w:multiLevelType w:val="hybridMultilevel"/>
    <w:tmpl w:val="EFF884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8503D3"/>
    <w:multiLevelType w:val="hybridMultilevel"/>
    <w:tmpl w:val="B2E6C1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03420"/>
    <w:multiLevelType w:val="hybridMultilevel"/>
    <w:tmpl w:val="C1381D12"/>
    <w:lvl w:ilvl="0" w:tplc="EFF080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EEA"/>
    <w:rsid w:val="000B581D"/>
    <w:rsid w:val="000C13C7"/>
    <w:rsid w:val="002158F2"/>
    <w:rsid w:val="002273AD"/>
    <w:rsid w:val="00514EEA"/>
    <w:rsid w:val="008B7C28"/>
    <w:rsid w:val="009932B6"/>
    <w:rsid w:val="00D43B30"/>
    <w:rsid w:val="00DA222D"/>
    <w:rsid w:val="00F2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4E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514EEA"/>
    <w:pPr>
      <w:suppressAutoHyphens w:val="0"/>
      <w:spacing w:before="100" w:beforeAutospacing="1" w:after="119"/>
    </w:pPr>
    <w:rPr>
      <w:rFonts w:eastAsia="Calibri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22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A22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4</cp:revision>
  <dcterms:created xsi:type="dcterms:W3CDTF">2018-01-30T21:49:00Z</dcterms:created>
  <dcterms:modified xsi:type="dcterms:W3CDTF">2018-09-02T13:21:00Z</dcterms:modified>
</cp:coreProperties>
</file>