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Sprawozdanie z Rady Rodziców dn. 16.XI.2016.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</w:rPr>
        <w:t>I.</w:t>
      </w:r>
      <w:r>
        <w:rPr/>
        <w:t xml:space="preserve"> Na zebraniu Rady Rodziców obecni byli przedstawiciele klas: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1s – Piotr Orzeszek,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1t – Magdalena Głodek,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2t – Agnieszka Pac,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3s – Marta Morawiec,</w:t>
      </w:r>
    </w:p>
    <w:p>
      <w:pPr>
        <w:pStyle w:val="Normal"/>
        <w:spacing w:lineRule="auto" w:line="240"/>
        <w:ind w:firstLine="708"/>
        <w:jc w:val="both"/>
        <w:rPr/>
      </w:pPr>
      <w:r>
        <w:rPr/>
        <w:t>4s – Anna Gaździńska, Maja Żontołw.</w:t>
      </w:r>
    </w:p>
    <w:p>
      <w:pPr>
        <w:pStyle w:val="Normal"/>
        <w:jc w:val="both"/>
        <w:rPr/>
      </w:pPr>
      <w:r>
        <w:rPr>
          <w:b/>
        </w:rPr>
        <w:t>II.</w:t>
      </w:r>
      <w:r>
        <w:rPr/>
        <w:t xml:space="preserve"> Poruszono następujące tematy: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Wydarzenia zaplanowane na rok szkolny 2016/2017 związane z działalnością RR,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Budżet Rady Rodziców,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Kwestia wyciszenia korytarza i klas,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Problem nieszczelności okien w klasach,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Kwestie bezpieczeństwa w szkole.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Wydarzenia planowane na bieżący rok szkolny: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Organizacja Szlachetnej Paczki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Kiermasz Bożonarodzeniowy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Bal karnawałowy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Imieniny pani Dyrektor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Pampers dla Zajączka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Kiermasz Wielkanocny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Imieniny ks. proboszcza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Dzień Dziecka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Zakończenie roku szkolnego</w:t>
      </w:r>
    </w:p>
    <w:p>
      <w:pPr>
        <w:pStyle w:val="Normal"/>
        <w:jc w:val="both"/>
        <w:rPr/>
      </w:pPr>
      <w:r>
        <w:rPr>
          <w:u w:val="single"/>
        </w:rPr>
        <w:t>Kiermasze Świąteczne</w:t>
      </w:r>
      <w:r>
        <w:rPr/>
        <w:t xml:space="preserve"> - ustalono, że każda z klas upiecze po 3 ciasta, które będą rozdawane za wolne datki po mszach: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godz 10.00 – klasy 1s, 2s, 3s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godz 11.30 – klasy 1t, 2t, 4s</w:t>
      </w:r>
    </w:p>
    <w:p>
      <w:pPr>
        <w:pStyle w:val="Normal"/>
        <w:jc w:val="both"/>
        <w:rPr/>
      </w:pPr>
      <w:r>
        <w:rPr/>
        <w:t xml:space="preserve">Terminy te obowiązują zarówno dla kiermaszu Bożonarodzeniowego (18 XII), jak i Wielkanocnego. Zakupem pojemniczków na ciasta, talerzyków i innych potrzebnych akcesoriów zajmie się RR. </w:t>
        <w:br/>
        <w:t>Postanowiono również zakupić dwa termosy na gorącą wodę lub herbatę, które zostaną wykorzystane podczas kiermaszów, ciastkowania oraz innych imprez organizowanych przez lub w szkole.</w:t>
        <w:br/>
      </w:r>
      <w:r>
        <w:br w:type="page"/>
      </w:r>
    </w:p>
    <w:p>
      <w:pPr>
        <w:pStyle w:val="Normal"/>
        <w:rPr/>
      </w:pPr>
      <w:r>
        <w:rPr/>
        <w:t>2. Budżet Rady Rodziców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pomoc przy organizacji Szlachetnej Paczki,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kiermasze świąteczne – zakup materiałów do wykonania ozdób, kartek (bloki, farby, brokaty, kleje itp.),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dekoracja szkoły z okazji Świąt, balu karnawałowego,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dzień dziecka,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zakup nagród i dyplomów na konkursy, zabawy okolicznościowe i zakończenie roku szkolnego,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dofinansowanie dla osób potrzebujących (obiady, jednorazowe czesne, zielona szkoła),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imieniny p. Dyrektor i ks. Proboszcza,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prezent bożonarodzeniowy dla nauczycieli (kubek + pierniczki),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zakup pączków na tłusty czwartek,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w razie potrzeby – doposażenie klas w drobne pomoce.</w:t>
      </w:r>
    </w:p>
    <w:p>
      <w:pPr>
        <w:pStyle w:val="Normal"/>
        <w:jc w:val="both"/>
        <w:rPr/>
      </w:pPr>
      <w:r>
        <w:rPr/>
        <w:t>Rozliczenie 22.XI.2016.</w:t>
      </w:r>
    </w:p>
    <w:tbl>
      <w:tblPr>
        <w:tblStyle w:val="Tabela-Siatka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1"/>
        <w:gridCol w:w="2226"/>
        <w:gridCol w:w="1456"/>
        <w:gridCol w:w="1131"/>
        <w:gridCol w:w="2976"/>
      </w:tblGrid>
      <w:tr>
        <w:trPr/>
        <w:tc>
          <w:tcPr>
            <w:tcW w:w="1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2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WPŁATY  kto </w:t>
            </w:r>
          </w:p>
        </w:tc>
        <w:tc>
          <w:tcPr>
            <w:tcW w:w="1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WPŁATY  ile</w:t>
            </w:r>
          </w:p>
        </w:tc>
        <w:tc>
          <w:tcPr>
            <w:tcW w:w="11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WYDATKI 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WYDATKI na co</w:t>
            </w:r>
          </w:p>
        </w:tc>
      </w:tr>
      <w:tr>
        <w:trPr/>
        <w:tc>
          <w:tcPr>
            <w:tcW w:w="1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1.09.2016</w:t>
            </w:r>
          </w:p>
        </w:tc>
        <w:tc>
          <w:tcPr>
            <w:tcW w:w="2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Saldo początkowe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 rok 2016/2017</w:t>
            </w:r>
          </w:p>
        </w:tc>
        <w:tc>
          <w:tcPr>
            <w:tcW w:w="1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4888,90</w:t>
            </w:r>
          </w:p>
        </w:tc>
        <w:tc>
          <w:tcPr>
            <w:tcW w:w="11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14.10.2016</w:t>
            </w:r>
          </w:p>
        </w:tc>
        <w:tc>
          <w:tcPr>
            <w:tcW w:w="2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 zł</w:t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Kwiatki na Dzień Nauczyciela  </w:t>
            </w:r>
          </w:p>
        </w:tc>
      </w:tr>
      <w:tr>
        <w:trPr/>
        <w:tc>
          <w:tcPr>
            <w:tcW w:w="1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17.11.2016</w:t>
            </w:r>
          </w:p>
        </w:tc>
        <w:tc>
          <w:tcPr>
            <w:tcW w:w="2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Ciastkowanie zebranie listopad</w:t>
            </w:r>
          </w:p>
        </w:tc>
        <w:tc>
          <w:tcPr>
            <w:tcW w:w="1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957,25</w:t>
            </w:r>
          </w:p>
        </w:tc>
        <w:tc>
          <w:tcPr>
            <w:tcW w:w="11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highlight w:val="green"/>
              </w:rPr>
            </w:pPr>
            <w:r>
              <w:rPr>
                <w:highlight w:val="green"/>
              </w:rPr>
              <w:t>22.11.2016</w:t>
            </w:r>
          </w:p>
        </w:tc>
        <w:tc>
          <w:tcPr>
            <w:tcW w:w="2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highlight w:val="green"/>
              </w:rPr>
            </w:pPr>
            <w:r>
              <w:rPr>
                <w:highlight w:val="green"/>
              </w:rPr>
              <w:t>SALDO</w:t>
            </w:r>
          </w:p>
        </w:tc>
        <w:tc>
          <w:tcPr>
            <w:tcW w:w="145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green"/>
              </w:rPr>
              <w:t>5246,15</w:t>
            </w:r>
          </w:p>
        </w:tc>
        <w:tc>
          <w:tcPr>
            <w:tcW w:w="11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III.</w:t>
      </w:r>
      <w:r>
        <w:rPr/>
        <w:t xml:space="preserve"> Organizacją kolejnego ciastkowania zajmą się klasy 1t i 2t.</w:t>
      </w:r>
    </w:p>
    <w:p>
      <w:pPr>
        <w:pStyle w:val="Normal"/>
        <w:jc w:val="both"/>
        <w:rPr/>
      </w:pPr>
      <w:r>
        <w:rPr>
          <w:b/>
        </w:rPr>
        <w:t>IV.</w:t>
      </w:r>
      <w:r>
        <w:rPr/>
        <w:t xml:space="preserve"> Termin kolejnych zebrań RR ustalono na dni, w których odbywają się zebrania z Rodzicami na godzinę 19.00.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Sporządziła Maja Żontołw, sekretarz</w:t>
      </w:r>
    </w:p>
    <w:p>
      <w:pPr>
        <w:pStyle w:val="Normal"/>
        <w:spacing w:before="0" w:after="200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4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54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1546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LibreOffice/5.4.0.3$Windows_x86 LibreOffice_project/7556cbc6811c9d992f4064ab9287069087d7f62c</Application>
  <Pages>2</Pages>
  <Words>342</Words>
  <Characters>2033</Characters>
  <CharactersWithSpaces>2306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2016-11-23T13:44:00Z</dcterms:created>
  <dc:creator>Maja</dc:creator>
  <dc:description/>
  <dc:language>pl-PL</dc:language>
  <cp:lastModifiedBy/>
  <cp:lastPrinted>2018-01-12T09:10:56Z</cp:lastPrinted>
  <dcterms:modified xsi:type="dcterms:W3CDTF">2018-01-12T09:24:22Z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